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713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 Ley de Transparencia permite a los ciudadanos que se pueda ejercer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Derecho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, en aquellos ámbitos que no estén cubiertos por la parte de publicidad activa. En este portal puede acceder a múltiple información de transparencia por parte del Instituto Tecnológico de Canarias, pero puede que le interese información que no se encuentra en el portal. Tiene a su disposición, a través de este servicio, la posibilidad de ejercer este derecho, que tiene como límites las cuestiones que puedan afectar a la seguridad nacional y similares.</w:t>
      </w:r>
    </w:p>
    <w:p w14:paraId="6B571D98" w14:textId="77777777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08174449" w14:textId="77777777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UNIDADES DE INFORMACIÓN. SOLICITUD DE INFORMACIÓN PÚBLICA</w:t>
      </w:r>
    </w:p>
    <w:p w14:paraId="7FA365EE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3A8A4B41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Órgano competente en materia de derecho de acceso</w:t>
      </w:r>
    </w:p>
    <w:p w14:paraId="6675D6C0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órgano competente dentro del ITC en materia de derecho de acceso es el Gerente de la Sociedad, </w:t>
      </w:r>
      <w:r>
        <w:rPr>
          <w:rFonts w:ascii="Open Sans" w:hAnsi="Open Sans" w:cs="Open Sans"/>
          <w:color w:val="333333"/>
          <w:sz w:val="23"/>
          <w:szCs w:val="23"/>
        </w:rPr>
        <w:t>asistido por el Departamento Jurídico y la Unidad Oficina de Proyectos del ITC.</w:t>
      </w:r>
    </w:p>
    <w:p w14:paraId="51BC714B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45533984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Procedimiento de solicitud</w:t>
      </w:r>
    </w:p>
    <w:p w14:paraId="24D24CAE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2D46CE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Las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solicitudes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 de la Sociedad pueden realizarse por cualquiera de los siguientes medios y deberá ir acompañada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 copia del DNI del solicitante</w:t>
      </w:r>
      <w:r>
        <w:rPr>
          <w:rFonts w:ascii="Open Sans" w:hAnsi="Open Sans" w:cs="Open Sans"/>
          <w:color w:val="333333"/>
          <w:sz w:val="23"/>
          <w:szCs w:val="23"/>
        </w:rPr>
        <w:t>:</w:t>
      </w:r>
    </w:p>
    <w:p w14:paraId="1A61BA06" w14:textId="77777777" w:rsidR="0074673F" w:rsidRDefault="0074673F" w:rsidP="00746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Presentación telemática.-</w:t>
      </w:r>
      <w:r>
        <w:rPr>
          <w:rFonts w:ascii="Open Sans" w:hAnsi="Open Sans" w:cs="Open Sans"/>
          <w:color w:val="333333"/>
          <w:sz w:val="23"/>
          <w:szCs w:val="23"/>
        </w:rPr>
        <w:t> Cumplimentando y enviando el siguiente formulario</w:t>
      </w:r>
    </w:p>
    <w:p w14:paraId="322A3A3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907449E" w14:textId="77777777" w:rsidR="0074673F" w:rsidRDefault="0074673F" w:rsidP="0074673F">
      <w:pPr>
        <w:pStyle w:val="z-Principiodelformulario"/>
      </w:pPr>
      <w:r>
        <w:t>Principio del formulario</w:t>
      </w:r>
    </w:p>
    <w:p w14:paraId="46E01A92" w14:textId="43F7E008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Nombre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67C67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.65pt;height:18.6pt" o:ole="">
            <v:imagedata r:id="rId7" o:title=""/>
          </v:shape>
          <w:control r:id="rId8" w:name="DefaultOcxName" w:shapeid="_x0000_i1042"/>
        </w:object>
      </w:r>
    </w:p>
    <w:p w14:paraId="1E681D38" w14:textId="7FC4260D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Email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44C84481">
          <v:shape id="_x0000_i1041" type="#_x0000_t75" style="width:49.65pt;height:18.6pt" o:ole="">
            <v:imagedata r:id="rId7" o:title=""/>
          </v:shape>
          <w:control r:id="rId9" w:name="DefaultOcxName1" w:shapeid="_x0000_i1041"/>
        </w:object>
      </w:r>
    </w:p>
    <w:p w14:paraId="1B35C071" w14:textId="77777777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Tipo Consulta</w:t>
      </w:r>
    </w:p>
    <w:p w14:paraId="78247362" w14:textId="0A846B06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lastRenderedPageBreak/>
        <w:object w:dxaOrig="225" w:dyaOrig="225" w14:anchorId="51F8CF85">
          <v:shape id="_x0000_i1040" type="#_x0000_t75" style="width:93.1pt;height:18.6pt" o:ole="">
            <v:imagedata r:id="rId10" o:title=""/>
          </v:shape>
          <w:control r:id="rId11" w:name="DefaultOcxName2" w:shapeid="_x0000_i1040"/>
        </w:object>
      </w:r>
    </w:p>
    <w:p w14:paraId="296B699E" w14:textId="77777777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Transparencia</w:t>
      </w:r>
    </w:p>
    <w:p w14:paraId="18BFA559" w14:textId="77777777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Apartado</w:t>
      </w:r>
    </w:p>
    <w:p w14:paraId="0B36FDBC" w14:textId="35D8C211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               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13E062B">
          <v:shape id="_x0000_i1039" type="#_x0000_t75" style="width:187.45pt;height:18.6pt" o:ole="">
            <v:imagedata r:id="rId12" o:title=""/>
          </v:shape>
          <w:control r:id="rId13" w:name="DefaultOcxName3" w:shapeid="_x0000_i1039"/>
        </w:object>
      </w:r>
    </w:p>
    <w:p w14:paraId="57B0C3D4" w14:textId="77777777" w:rsidR="0074673F" w:rsidRDefault="0074673F" w:rsidP="0074673F">
      <w:pPr>
        <w:shd w:val="clear" w:color="auto" w:fill="FFFFFF"/>
        <w:spacing w:line="240" w:lineRule="atLeast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Seleccionar</w:t>
      </w:r>
    </w:p>
    <w:p w14:paraId="33556E23" w14:textId="113212D5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Mensaje</w:t>
      </w: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37F8C31">
          <v:shape id="_x0000_i1038" type="#_x0000_t75" style="width:136.55pt;height:70.75pt" o:ole="">
            <v:imagedata r:id="rId14" o:title=""/>
          </v:shape>
          <w:control r:id="rId15" w:name="DefaultOcxName4" w:shapeid="_x0000_i1038"/>
        </w:object>
      </w:r>
    </w:p>
    <w:p w14:paraId="6F6F118C" w14:textId="77777777" w:rsidR="0074673F" w:rsidRDefault="0074673F" w:rsidP="0074673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Adjuntos</w:t>
      </w:r>
    </w:p>
    <w:p w14:paraId="13012A16" w14:textId="12A51289" w:rsidR="0074673F" w:rsidRDefault="0074673F" w:rsidP="0074673F">
      <w:pPr>
        <w:shd w:val="clear" w:color="auto" w:fill="FFFFFF"/>
        <w:spacing w:line="255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object w:dxaOrig="225" w:dyaOrig="225" w14:anchorId="5F321535">
          <v:shape id="_x0000_i1037" type="#_x0000_t75" style="width:19.85pt;height:18.6pt" o:ole="">
            <v:imagedata r:id="rId16" o:title=""/>
          </v:shape>
          <w:control r:id="rId17" w:name="DefaultOcxName5" w:shapeid="_x0000_i1037"/>
        </w:object>
      </w:r>
      <w:r>
        <w:rPr>
          <w:rFonts w:ascii="Open Sans" w:hAnsi="Open Sans" w:cs="Open Sans"/>
          <w:color w:val="333333"/>
          <w:sz w:val="21"/>
          <w:szCs w:val="21"/>
        </w:rPr>
        <w:t>He leído y acepto la </w:t>
      </w:r>
      <w:hyperlink r:id="rId18" w:tgtFrame="_blank" w:history="1">
        <w:r>
          <w:rPr>
            <w:rStyle w:val="Hipervnculo"/>
            <w:rFonts w:ascii="Open Sans" w:hAnsi="Open Sans" w:cs="Open Sans"/>
            <w:color w:val="4183C4"/>
            <w:sz w:val="21"/>
            <w:szCs w:val="21"/>
          </w:rPr>
          <w:t>Política de Privacidad</w:t>
        </w:r>
      </w:hyperlink>
    </w:p>
    <w:p w14:paraId="2EB85C25" w14:textId="77777777" w:rsidR="0074673F" w:rsidRDefault="0074673F" w:rsidP="0074673F">
      <w:pPr>
        <w:shd w:val="clear" w:color="auto" w:fill="FFFFFF"/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Enviar</w:t>
      </w:r>
    </w:p>
    <w:p w14:paraId="71B3BC39" w14:textId="77777777" w:rsidR="0074673F" w:rsidRDefault="0074673F" w:rsidP="0074673F">
      <w:pPr>
        <w:pStyle w:val="z-Finaldelformulario"/>
      </w:pPr>
      <w:r>
        <w:t>Final del formulario</w:t>
      </w:r>
    </w:p>
    <w:p w14:paraId="1748CD2C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5EF3CB34" w14:textId="77777777" w:rsidR="0074673F" w:rsidRDefault="0074673F" w:rsidP="0074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Correo Electrónico.-</w:t>
      </w:r>
      <w:r>
        <w:rPr>
          <w:rFonts w:ascii="Open Sans" w:hAnsi="Open Sans" w:cs="Open Sans"/>
          <w:color w:val="333333"/>
          <w:sz w:val="23"/>
          <w:szCs w:val="23"/>
        </w:rPr>
        <w:t> Remitiendo el formulario establecido, debidamente cumplimentado, a la dirección de e-mail habilitada a tal fin (</w:t>
      </w:r>
      <w:hyperlink r:id="rId1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).</w:t>
      </w:r>
    </w:p>
    <w:p w14:paraId="49C768E6" w14:textId="77777777" w:rsidR="0074673F" w:rsidRDefault="0074673F" w:rsidP="0074673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2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021025B0" w14:textId="77777777" w:rsidR="0074673F" w:rsidRDefault="0074673F" w:rsidP="0074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Oficinas de Registro.-</w:t>
      </w:r>
      <w:r>
        <w:rPr>
          <w:rFonts w:ascii="Open Sans" w:hAnsi="Open Sans" w:cs="Open Sans"/>
          <w:color w:val="333333"/>
          <w:sz w:val="23"/>
          <w:szCs w:val="23"/>
        </w:rPr>
        <w:t> Entregando escrito simple o formulario establecido, facilitado in situ, en las oficinas de las dos sedes insulares del ITC en Gran Canaria (C/ Cebrián nº 3, planta 6ª 35003 Las Palmas de Gran Canaria) y en el centro de Tenerife (Plaza de Sixto Machado, 3. 38009 S/C de Tenerife).</w:t>
      </w:r>
    </w:p>
    <w:p w14:paraId="40827427" w14:textId="77777777" w:rsidR="0074673F" w:rsidRDefault="0074673F" w:rsidP="0074673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67AEE43E" w14:textId="77777777" w:rsidR="0074673F" w:rsidRDefault="0074673F" w:rsidP="007467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Correo Postal.-</w:t>
      </w:r>
      <w:r>
        <w:rPr>
          <w:rFonts w:ascii="Open Sans" w:hAnsi="Open Sans" w:cs="Open Sans"/>
          <w:color w:val="333333"/>
          <w:sz w:val="23"/>
          <w:szCs w:val="23"/>
        </w:rPr>
        <w:t> Remitiendo por correo postal, escrito simple o formulario establecido a las sedes insulares del ITC en Gran Canaria (C/ Cebrián nº 3, planta 6ª, 35003 Las Palmas de Gran Canaria) o en Tenerife (Plaza de Sixto Machado, 3. 38009 S/C de Tenerife).</w:t>
      </w:r>
    </w:p>
    <w:p w14:paraId="3B771AD4" w14:textId="77777777" w:rsidR="0074673F" w:rsidRDefault="0074673F" w:rsidP="0074673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 Pública (</w:t>
      </w:r>
      <w:hyperlink r:id="rId2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634D1DF7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20837C9A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el ITC se ha establecido una instrucción que recoge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procedimiento que indica el ejercicio de derecho de acceso a la información pública</w:t>
      </w:r>
    </w:p>
    <w:p w14:paraId="6F4FDAB0" w14:textId="77777777" w:rsidR="0074673F" w:rsidRDefault="0074673F" w:rsidP="007467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Instrucción que regula el procedimiento de Derecho de Acceso a la Información Pública (</w:t>
      </w:r>
      <w:hyperlink r:id="rId2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65857B5C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4CDA6824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Cualquier solicitud de información que no llegue vía telemática, será escaneada por la persona receptora de la misma y remitida vía correo electrónico (</w:t>
      </w:r>
      <w:hyperlink r:id="rId2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), para su correspondiente gestión y registro. Se llevará un registro de las solicitudes anuales formuladas por los ciudadanos, en el que se incluirán todos los campos indicados conforme al artículo 11 de la </w:t>
      </w:r>
      <w:hyperlink r:id="rId2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Ley 12/2014, de 26 de diciembre, de transparencia y acceso a la información pública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71DA003F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Puede ejercer el Derecho de reclamar información pública no aportada por el Instituto Tecnológico de Canarias,S.A., a través del correo electrónico del Comisionado de Transparencia. </w:t>
      </w:r>
      <w:hyperlink r:id="rId30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comisionadotransparencia@transparenciacanarias.org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. Contra la resolución, expresa o presunta de la solicitud de acceso podrá interponerse reclamación ante el Comisionado de Transparencia y Acceso a la Información con carácter potestativo y previo a su impugnación en vía contencioso-administrativo. </w:t>
      </w:r>
      <w:hyperlink r:id="rId31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https://transparenciacanarias.org/como-reclamar/</w:t>
        </w:r>
      </w:hyperlink>
    </w:p>
    <w:p w14:paraId="5348628D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1AF9AA32" w14:textId="77777777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RESOLUCIONES DENEGATORIAS</w:t>
      </w:r>
    </w:p>
    <w:p w14:paraId="7702F403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47580B9A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Resoluciones denegatorias previa disociación de los datos de carácter personal</w:t>
      </w:r>
    </w:p>
    <w:p w14:paraId="17C1FE2C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 no ha dictado ninguna resolución mediante la cual se deniegue una solicitud de acceso a información pública de ITC</w:t>
      </w:r>
    </w:p>
    <w:p w14:paraId="08408EB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2FAED253" w14:textId="77777777" w:rsidR="0074673F" w:rsidRDefault="0074673F" w:rsidP="0074673F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ESTADÍSTICAS DE DERECHO DE ACCESO</w:t>
      </w:r>
    </w:p>
    <w:p w14:paraId="60C7929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34EAB67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Información estadística sobre las resoluciones de las solicitudes de derecho de acceso a la información pública</w:t>
      </w:r>
    </w:p>
    <w:p w14:paraId="5C126961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En este apartado se muestran datos estadísticos sobre la resolución por el ITC de las solicitudes de acceso a su información pública. Durante el ejercicio 2021 no ha habido ninguna solicitud de derecho de acceso a la información pública</w:t>
      </w:r>
    </w:p>
    <w:p w14:paraId="49619BB5" w14:textId="77777777" w:rsidR="0074673F" w:rsidRDefault="0074673F" w:rsidP="007467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Estadística resolución solicitudes de acceso Ejercicios 2019-2021 (</w:t>
      </w:r>
      <w:hyperlink r:id="rId3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.xlsx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3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.ods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409F570E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BDB87EE" w14:textId="77777777" w:rsidR="0074673F" w:rsidRDefault="0074673F" w:rsidP="0074673F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Informes de Transparencia</w:t>
      </w:r>
    </w:p>
    <w:p w14:paraId="6FFA991D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 </w:t>
      </w:r>
      <w:r>
        <w:rPr>
          <w:rFonts w:ascii="Open Sans" w:hAnsi="Open Sans" w:cs="Open Sans"/>
          <w:color w:val="333333"/>
          <w:sz w:val="23"/>
          <w:szCs w:val="23"/>
        </w:rPr>
        <w:t>se encuentra inmerso en un proceso de adaptación de sus procesos y procedimientos para reforzar la transparencia de su actividad pública. Les facilitamos los informes de cumplimiento del grado de transparencia del ITC emitido por Comisionado de Transparencia y Acceso a la Información Pública de Canarias:</w:t>
      </w:r>
    </w:p>
    <w:p w14:paraId="7BD0DDB3" w14:textId="77777777" w:rsidR="0074673F" w:rsidRDefault="0074673F" w:rsidP="00746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2017 (.</w:t>
      </w:r>
      <w:hyperlink r:id="rId3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3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3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6D61916" w14:textId="77777777" w:rsidR="0074673F" w:rsidRDefault="0074673F" w:rsidP="00746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2018 (.</w:t>
      </w:r>
      <w:hyperlink r:id="rId3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3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3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E8D1A9D" w14:textId="77777777" w:rsidR="0074673F" w:rsidRDefault="0074673F" w:rsidP="00746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2019 (.</w:t>
      </w:r>
      <w:hyperlink r:id="rId4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4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4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642C6A8" w14:textId="77777777" w:rsidR="0074673F" w:rsidRDefault="0074673F" w:rsidP="007467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2020 (.</w:t>
      </w:r>
      <w:hyperlink r:id="rId4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4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4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ACC2220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44612A6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Canarias, S.A. elabora anualmente, y tras la evaluación por parte del Comisionado de Transparencia y Acceso a la Información Pública de Canarias, un informe sobre el grado de aplicación de la Ley de Transparencia.</w:t>
      </w:r>
    </w:p>
    <w:p w14:paraId="0F4628E0" w14:textId="77777777" w:rsidR="0074673F" w:rsidRDefault="0074673F" w:rsidP="00746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2019 (</w:t>
      </w:r>
      <w:hyperlink r:id="rId4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19AC031" w14:textId="77777777" w:rsidR="0074673F" w:rsidRDefault="0074673F" w:rsidP="00746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2020 (</w:t>
      </w:r>
      <w:hyperlink r:id="rId4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8CBCEB8" w14:textId="77777777" w:rsidR="0074673F" w:rsidRDefault="0074673F" w:rsidP="007467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Anual sobre el grado de aplicación de la Ley 12/2014, de 26 de diciembre, de Transparencia y Acceso a la Información Pública. Ejercicio 2021 (</w:t>
      </w:r>
      <w:hyperlink r:id="rId4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.pdf</w:t>
        </w:r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3DC66E84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08A9998" w14:textId="77777777" w:rsidR="0074673F" w:rsidRDefault="0074673F" w:rsidP="0074673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lastRenderedPageBreak/>
        <w:t>Fecha de Actualización</w:t>
      </w:r>
      <w:r>
        <w:rPr>
          <w:rFonts w:ascii="Open Sans" w:hAnsi="Open Sans" w:cs="Open Sans"/>
          <w:color w:val="333333"/>
          <w:sz w:val="23"/>
          <w:szCs w:val="23"/>
        </w:rPr>
        <w:t>: 12 de julio de 2022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 </w:t>
      </w:r>
      <w:r>
        <w:rPr>
          <w:rFonts w:ascii="Open Sans" w:hAnsi="Open Sans" w:cs="Open Sans"/>
          <w:color w:val="333333"/>
          <w:sz w:val="23"/>
          <w:szCs w:val="23"/>
        </w:rPr>
        <w:t>Cada vez que se actualice el ejercicio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Derecho de Acceso</w:t>
      </w:r>
    </w:p>
    <w:p w14:paraId="7277A629" w14:textId="6186EAF2" w:rsidR="00C8667E" w:rsidRPr="0074673F" w:rsidRDefault="00C8667E" w:rsidP="0074673F"/>
    <w:sectPr w:rsidR="00C8667E" w:rsidRPr="0074673F" w:rsidSect="0080777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E982" w14:textId="77777777" w:rsidR="00111D7A" w:rsidRDefault="00111D7A" w:rsidP="003453D9">
      <w:pPr>
        <w:spacing w:after="0" w:line="240" w:lineRule="auto"/>
      </w:pPr>
      <w:r>
        <w:separator/>
      </w:r>
    </w:p>
  </w:endnote>
  <w:endnote w:type="continuationSeparator" w:id="0">
    <w:p w14:paraId="5A89B78D" w14:textId="77777777" w:rsidR="00111D7A" w:rsidRDefault="00111D7A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EF8" w14:textId="77777777" w:rsidR="003D7819" w:rsidRDefault="003D7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120" w14:textId="77777777" w:rsidR="003D7819" w:rsidRDefault="003D7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9E3B" w14:textId="77777777" w:rsidR="003D7819" w:rsidRDefault="003D7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647" w14:textId="77777777" w:rsidR="00111D7A" w:rsidRDefault="00111D7A" w:rsidP="003453D9">
      <w:pPr>
        <w:spacing w:after="0" w:line="240" w:lineRule="auto"/>
      </w:pPr>
      <w:r>
        <w:separator/>
      </w:r>
    </w:p>
  </w:footnote>
  <w:footnote w:type="continuationSeparator" w:id="0">
    <w:p w14:paraId="5349225E" w14:textId="77777777" w:rsidR="00111D7A" w:rsidRDefault="00111D7A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CD5" w14:textId="77777777" w:rsidR="003D7819" w:rsidRDefault="003D7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55B3AB21" w:rsidR="00F45F47" w:rsidRPr="003453D9" w:rsidRDefault="003D781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DERECHO DE ACCESO</w:t>
          </w:r>
        </w:p>
      </w:tc>
    </w:tr>
  </w:tbl>
  <w:p w14:paraId="79FF7433" w14:textId="09AE5FA8" w:rsidR="003453D9" w:rsidRDefault="0034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D85A" w14:textId="77777777" w:rsidR="003D7819" w:rsidRDefault="003D7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3D8E"/>
    <w:multiLevelType w:val="multilevel"/>
    <w:tmpl w:val="849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E4054"/>
    <w:multiLevelType w:val="multilevel"/>
    <w:tmpl w:val="1B5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97E3E"/>
    <w:multiLevelType w:val="multilevel"/>
    <w:tmpl w:val="A53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958CA"/>
    <w:multiLevelType w:val="multilevel"/>
    <w:tmpl w:val="1C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467F7"/>
    <w:multiLevelType w:val="multilevel"/>
    <w:tmpl w:val="9C3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0B38"/>
    <w:multiLevelType w:val="multilevel"/>
    <w:tmpl w:val="48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117042">
    <w:abstractNumId w:val="3"/>
  </w:num>
  <w:num w:numId="2" w16cid:durableId="56829896">
    <w:abstractNumId w:val="2"/>
  </w:num>
  <w:num w:numId="3" w16cid:durableId="1508398272">
    <w:abstractNumId w:val="1"/>
  </w:num>
  <w:num w:numId="4" w16cid:durableId="138235117">
    <w:abstractNumId w:val="4"/>
  </w:num>
  <w:num w:numId="5" w16cid:durableId="1836264902">
    <w:abstractNumId w:val="0"/>
  </w:num>
  <w:num w:numId="6" w16cid:durableId="89636148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111D7A"/>
    <w:rsid w:val="003453D9"/>
    <w:rsid w:val="003D7819"/>
    <w:rsid w:val="003E2CE3"/>
    <w:rsid w:val="00537F1E"/>
    <w:rsid w:val="00540D04"/>
    <w:rsid w:val="005921ED"/>
    <w:rsid w:val="006242CE"/>
    <w:rsid w:val="00642FBF"/>
    <w:rsid w:val="0068227D"/>
    <w:rsid w:val="0074673F"/>
    <w:rsid w:val="007F44D5"/>
    <w:rsid w:val="0080777A"/>
    <w:rsid w:val="00964374"/>
    <w:rsid w:val="00A1265C"/>
    <w:rsid w:val="00AC0EC7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0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048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07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s://www.itccanarias.org/web/es/politica-de-privacidad" TargetMode="External"/><Relationship Id="rId26" Type="http://schemas.openxmlformats.org/officeDocument/2006/relationships/hyperlink" Target="https://www.itccanarias.org/web/images/itc/TR-DER-INSTRUCCION_QUE_REGULA_PROCEDIMIENTO_DERECHO_DE_ACCESO.docx" TargetMode="External"/><Relationship Id="rId39" Type="http://schemas.openxmlformats.org/officeDocument/2006/relationships/hyperlink" Target="https://www.itccanarias.org/web/images/itc/TR-POR-Resultado_de_la_evaluacin_del_grado_de_transparencia_2018.odt" TargetMode="External"/><Relationship Id="rId21" Type="http://schemas.openxmlformats.org/officeDocument/2006/relationships/hyperlink" Target="https://www.itccanarias.org/web/images/itc/TR-DER-FORMULARIO_DERECHO_DE_ACCESO_A_LA_INFORMACIN.odt" TargetMode="External"/><Relationship Id="rId34" Type="http://schemas.openxmlformats.org/officeDocument/2006/relationships/hyperlink" Target="https://www.itccanarias.org/web/images/itc/TR-POR-Resultado_de_la_evaluacin_del_grado_de_transparencia_2017.pdf" TargetMode="External"/><Relationship Id="rId42" Type="http://schemas.openxmlformats.org/officeDocument/2006/relationships/hyperlink" Target="https://www.itccanarias.org/web/images/itc/TR-POR-Resultado_de_la_evaluacin_del_grado_de_transparencia_2019.odt" TargetMode="External"/><Relationship Id="rId47" Type="http://schemas.openxmlformats.org/officeDocument/2006/relationships/hyperlink" Target="https://www.itccanarias.org/web/images/itc/TR-POR-Informe_de_Transparencia_2020.pdf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https://www.itccanarias.org/web/images/itc/TR-DER-FORMULARIO_DERECHO_DE_ACCESO_A_LA_INFORMACIN.odt" TargetMode="External"/><Relationship Id="rId33" Type="http://schemas.openxmlformats.org/officeDocument/2006/relationships/hyperlink" Target="https://www.itccanarias.org/web/images/itc/TR-DER-2021_Estadsticas_solicitudes_derecho_de_acceso.ods" TargetMode="External"/><Relationship Id="rId38" Type="http://schemas.openxmlformats.org/officeDocument/2006/relationships/hyperlink" Target="https://www.itccanarias.org/web/images/itc/TR-POR-Resultado_de_la_evaluacin_del_grado_de_transparencia_2018.docx" TargetMode="External"/><Relationship Id="rId46" Type="http://schemas.openxmlformats.org/officeDocument/2006/relationships/hyperlink" Target="https://www.itccanarias.org/web/images/itc/TR-POR-Informe_de_Transparencia_2019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www.itccanarias.org/web/images/itc/TR-DER-FORMULARIO_DERECHO_DE_ACCESO_A_LA_INFORMACIN.docx" TargetMode="External"/><Relationship Id="rId29" Type="http://schemas.openxmlformats.org/officeDocument/2006/relationships/hyperlink" Target="https://www.gobiernodecanarias.org/libroazul/pdf/71248.pdf" TargetMode="External"/><Relationship Id="rId41" Type="http://schemas.openxmlformats.org/officeDocument/2006/relationships/hyperlink" Target="https://www.itccanarias.org/web/images/itc/TR-POR-Resultado_de_la_evaluacin_del_grado_de_transparencia_2019.docx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s://www.itccanarias.org/web/images/itc/TR-DER-FORMULARIO_DERECHO_DE_ACCESO_A_LA_INFORMACIN.docx" TargetMode="External"/><Relationship Id="rId32" Type="http://schemas.openxmlformats.org/officeDocument/2006/relationships/hyperlink" Target="https://www.itccanarias.org/web/images/itc/TR-DER-2021_Estadsticas_solicitudes_derecho_de_acceso.xlsx" TargetMode="External"/><Relationship Id="rId37" Type="http://schemas.openxmlformats.org/officeDocument/2006/relationships/hyperlink" Target="https://www.itccanarias.org/web/images/itc/TR-POR-Resultado_de_la_evaluacin_del_grado_de_transparencia_2018.pdf" TargetMode="External"/><Relationship Id="rId40" Type="http://schemas.openxmlformats.org/officeDocument/2006/relationships/hyperlink" Target="https://www.itccanarias.org/web/images/itc/TR-POR-Resultado_de_la_evaluacin_del_grado_de_transparencia_2019.pdf" TargetMode="External"/><Relationship Id="rId45" Type="http://schemas.openxmlformats.org/officeDocument/2006/relationships/hyperlink" Target="https://www.itccanarias.org/web/images/itc/TR-POR-Resultado_de_la_evaluacin_del_grado_de_transparencia_2020.odt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yperlink" Target="https://www.itccanarias.org/web/images/itc/TR-DER-FORMULARIO_DERECHO_DE_ACCESO_A_LA_INFORMACIN.odt" TargetMode="External"/><Relationship Id="rId28" Type="http://schemas.openxmlformats.org/officeDocument/2006/relationships/hyperlink" Target="mailto:transparencia@itccanarias.org" TargetMode="External"/><Relationship Id="rId36" Type="http://schemas.openxmlformats.org/officeDocument/2006/relationships/hyperlink" Target="https://www.itccanarias.org/web/images/itc/TR-POR-Resultado_de_la_evaluacin_del_grado_de_transparencia_2017.odt" TargetMode="Externa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mailto:transparencia@itccanarias.org" TargetMode="External"/><Relationship Id="rId31" Type="http://schemas.openxmlformats.org/officeDocument/2006/relationships/hyperlink" Target="https://transparenciacanarias.org/como-reclamar/" TargetMode="External"/><Relationship Id="rId44" Type="http://schemas.openxmlformats.org/officeDocument/2006/relationships/hyperlink" Target="https://www.itccanarias.org/web/images/itc/TR-POR-Resultado_de_la_evaluacin_del_grado_de_transparencia_2020.doc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yperlink" Target="https://www.itccanarias.org/web/images/itc/TR-DER-FORMULARIO_DERECHO_DE_ACCESO_A_LA_INFORMACIN.docx" TargetMode="External"/><Relationship Id="rId27" Type="http://schemas.openxmlformats.org/officeDocument/2006/relationships/hyperlink" Target="https://www.itccanarias.org/web/images/itc/TR-DER-INSTRUCCION_QUE_REGULA_PROCEDIMIENTO_DERECHO_DE_ACCESO.odt" TargetMode="External"/><Relationship Id="rId30" Type="http://schemas.openxmlformats.org/officeDocument/2006/relationships/hyperlink" Target="mailto:comisionadotransparencia@transparenciacanarias.org" TargetMode="External"/><Relationship Id="rId35" Type="http://schemas.openxmlformats.org/officeDocument/2006/relationships/hyperlink" Target="https://www.itccanarias.org/web/images/itc/TR-POR-Resultado_de_la_evaluacin_del_grado_de_transparencia_2017.docx" TargetMode="External"/><Relationship Id="rId43" Type="http://schemas.openxmlformats.org/officeDocument/2006/relationships/hyperlink" Target="https://www.itccanarias.org/web/images/itc/TR-POR-Resultado_de_la_evaluacin_del_grado_de_transparencia_2020.pdf" TargetMode="External"/><Relationship Id="rId48" Type="http://schemas.openxmlformats.org/officeDocument/2006/relationships/hyperlink" Target="https://www.itccanarias.org/web/images/itc/TR-POR-Informe_de_Transparencia_2021.pdf" TargetMode="Externa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www.itccanarias.org/web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1531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12</cp:revision>
  <dcterms:created xsi:type="dcterms:W3CDTF">2021-10-27T20:14:00Z</dcterms:created>
  <dcterms:modified xsi:type="dcterms:W3CDTF">2022-07-12T12:39:00Z</dcterms:modified>
</cp:coreProperties>
</file>